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A7C9A" w14:textId="77777777" w:rsidR="00314B07" w:rsidRDefault="00540471">
      <w:pPr>
        <w:pStyle w:val="Ttulo3"/>
        <w:ind w:left="-426"/>
        <w:jc w:val="center"/>
      </w:pPr>
      <w:r>
        <w:t>INFORME DE GESTIÓN CONTRATO DE PRESTACIÓN DE SERVICIOS</w:t>
      </w:r>
    </w:p>
    <w:p w14:paraId="748AE3FA" w14:textId="77777777" w:rsidR="00314B07" w:rsidRDefault="00314B0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90"/>
        <w:gridCol w:w="1995"/>
        <w:gridCol w:w="7470"/>
      </w:tblGrid>
      <w:tr w:rsidR="00314B07" w14:paraId="6148B295" w14:textId="77777777">
        <w:trPr>
          <w:trHeight w:val="545"/>
          <w:jc w:val="center"/>
        </w:trPr>
        <w:tc>
          <w:tcPr>
            <w:tcW w:w="1075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F58EB54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314B07" w14:paraId="75E2E265" w14:textId="77777777">
        <w:trPr>
          <w:trHeight w:val="444"/>
          <w:jc w:val="center"/>
        </w:trPr>
        <w:tc>
          <w:tcPr>
            <w:tcW w:w="328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F7D964" w14:textId="77777777" w:rsidR="00314B07" w:rsidRDefault="00540471">
            <w:pPr>
              <w:pStyle w:val="Ttulo1"/>
              <w:jc w:val="center"/>
              <w:rPr>
                <w:szCs w:val="24"/>
              </w:rPr>
            </w:pPr>
            <w:r>
              <w:rPr>
                <w:szCs w:val="24"/>
                <w:highlight w:val="lightGray"/>
              </w:rPr>
              <w:t>DATOS BÁSICOS CONTRATO</w:t>
            </w:r>
          </w:p>
        </w:tc>
        <w:tc>
          <w:tcPr>
            <w:tcW w:w="74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5BB450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14B07" w14:paraId="07D0274D" w14:textId="77777777">
              <w:trPr>
                <w:trHeight w:val="333"/>
              </w:trPr>
              <w:tc>
                <w:tcPr>
                  <w:tcW w:w="3212" w:type="dxa"/>
                </w:tcPr>
                <w:p w14:paraId="58211284" w14:textId="77777777" w:rsidR="00314B07" w:rsidRDefault="00540471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5780642D" w14:textId="77777777" w:rsidR="00314B07" w:rsidRDefault="0054047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Prestación de servicios como profesional especializado en la Secretaría del Deporte y la Recreación del proyecto denominado </w:t>
            </w:r>
            <w:r w:rsidR="00D03B21">
              <w:rPr>
                <w:rFonts w:ascii="Arial" w:eastAsia="Arial" w:hAnsi="Arial" w:cs="Arial"/>
              </w:rPr>
              <w:t>“apoyo a la iniciación y formación deportiva en Santiago de Cali BP-26005288</w:t>
            </w:r>
          </w:p>
          <w:p w14:paraId="738FFCD1" w14:textId="77777777" w:rsidR="00D03B21" w:rsidRDefault="00D03B21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14B07" w14:paraId="7AA14C8F" w14:textId="77777777">
        <w:trPr>
          <w:trHeight w:val="40"/>
          <w:jc w:val="center"/>
        </w:trPr>
        <w:tc>
          <w:tcPr>
            <w:tcW w:w="12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C14424B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19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3FE5A0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D03B21">
              <w:rPr>
                <w:rFonts w:ascii="Arial" w:eastAsia="Arial" w:hAnsi="Arial" w:cs="Arial"/>
                <w:color w:val="000000"/>
              </w:rPr>
              <w:t>2914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5915AC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1D6139D0" w14:textId="77777777">
        <w:trPr>
          <w:trHeight w:val="40"/>
          <w:jc w:val="center"/>
        </w:trPr>
        <w:tc>
          <w:tcPr>
            <w:tcW w:w="12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9030B6E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Supervisor del Contrato</w:t>
            </w:r>
          </w:p>
        </w:tc>
        <w:tc>
          <w:tcPr>
            <w:tcW w:w="19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DA29A5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TOMAS GUTIERREZ MAÑOSCA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7C58A2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14B07" w14:paraId="25DC874D" w14:textId="77777777">
        <w:trPr>
          <w:trHeight w:val="40"/>
          <w:jc w:val="center"/>
        </w:trPr>
        <w:tc>
          <w:tcPr>
            <w:tcW w:w="12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5F396D0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19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ED7085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DANIELA PATIÑO MUÑOZ 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0278AF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14B07" w14:paraId="69DE6661" w14:textId="77777777">
        <w:trPr>
          <w:trHeight w:val="40"/>
          <w:jc w:val="center"/>
        </w:trPr>
        <w:tc>
          <w:tcPr>
            <w:tcW w:w="12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3F5184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19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2705CD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1151958351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1662F1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14B07" w14:paraId="7D6557AE" w14:textId="77777777">
        <w:trPr>
          <w:trHeight w:val="40"/>
          <w:jc w:val="center"/>
        </w:trPr>
        <w:tc>
          <w:tcPr>
            <w:tcW w:w="129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40A853C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199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A61B25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D03B21">
              <w:rPr>
                <w:rFonts w:ascii="Arial" w:eastAsia="Arial" w:hAnsi="Arial" w:cs="Arial"/>
                <w:color w:val="000000"/>
              </w:rPr>
              <w:t>6.007.000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6C5E2A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14B07" w14:paraId="3EF7D708" w14:textId="77777777">
        <w:trPr>
          <w:trHeight w:val="40"/>
          <w:jc w:val="center"/>
        </w:trPr>
        <w:tc>
          <w:tcPr>
            <w:tcW w:w="129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3E1BA07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199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AA7648" w14:textId="77777777" w:rsidR="00314B07" w:rsidRDefault="00D03B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21/08/2025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889CE5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652F143A" w14:textId="77777777">
        <w:trPr>
          <w:trHeight w:val="40"/>
          <w:jc w:val="center"/>
        </w:trPr>
        <w:tc>
          <w:tcPr>
            <w:tcW w:w="129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5011F94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199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254A27" w14:textId="77777777" w:rsidR="00314B07" w:rsidRDefault="00D03B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31/08/2025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9AAEC2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2E93EF60" w14:textId="77777777">
        <w:trPr>
          <w:trHeight w:val="333"/>
          <w:jc w:val="center"/>
        </w:trPr>
        <w:tc>
          <w:tcPr>
            <w:tcW w:w="328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A27E769" w14:textId="77777777" w:rsidR="00314B07" w:rsidRDefault="00540471">
            <w:pPr>
              <w:pStyle w:val="Ttulo1"/>
              <w:jc w:val="center"/>
              <w:rPr>
                <w:szCs w:val="24"/>
                <w:highlight w:val="lightGray"/>
              </w:rPr>
            </w:pPr>
            <w:r>
              <w:rPr>
                <w:szCs w:val="24"/>
              </w:rPr>
              <w:t>SEGURIDAD SOCIAL</w:t>
            </w:r>
          </w:p>
        </w:tc>
        <w:tc>
          <w:tcPr>
            <w:tcW w:w="74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E58807" w14:textId="77777777" w:rsidR="00314B07" w:rsidRDefault="0054047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BA04910" w14:textId="77777777" w:rsidR="00314B07" w:rsidRDefault="0054047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5F1FC074" w14:textId="77777777" w:rsidR="00314B07" w:rsidRDefault="0054047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X) Vencida </w:t>
            </w:r>
          </w:p>
          <w:p w14:paraId="60271395" w14:textId="77777777" w:rsidR="00314B07" w:rsidRDefault="0054047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5627151E" w14:textId="77777777" w:rsidR="00314B07" w:rsidRDefault="0054047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3461FF82" w14:textId="77777777" w:rsidR="00314B07" w:rsidRDefault="00314B0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14B07" w14:paraId="3303317D" w14:textId="77777777">
        <w:trPr>
          <w:trHeight w:val="4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304D9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7EDE3E8" w14:textId="77777777" w:rsidR="00314B07" w:rsidRDefault="00314B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4D047D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$2.402.800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1B1F4A5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019FA5FD" w14:textId="77777777">
        <w:trPr>
          <w:trHeight w:val="4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C8E5032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A74218" w14:textId="77777777" w:rsidR="00314B07" w:rsidRDefault="00D03B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9488337873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9F417A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59E5FE66" w14:textId="77777777">
        <w:trPr>
          <w:trHeight w:val="40"/>
          <w:jc w:val="center"/>
        </w:trPr>
        <w:tc>
          <w:tcPr>
            <w:tcW w:w="129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4AF8505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199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8EEDCE" w14:textId="77777777" w:rsidR="00314B07" w:rsidRDefault="00D03B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1713457058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245C6BC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743DF5D2" w14:textId="77777777">
        <w:trPr>
          <w:trHeight w:val="40"/>
          <w:jc w:val="center"/>
        </w:trPr>
        <w:tc>
          <w:tcPr>
            <w:tcW w:w="129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75D82AB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199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6ABE61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Aportes en línea 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164410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12CF3AA2" w14:textId="77777777">
        <w:trPr>
          <w:trHeight w:val="40"/>
          <w:jc w:val="center"/>
        </w:trPr>
        <w:tc>
          <w:tcPr>
            <w:tcW w:w="129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80C7B98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199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EE24E6" w14:textId="77777777" w:rsidR="00314B07" w:rsidRDefault="00D03B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  <w:r w:rsidR="00C27558">
              <w:rPr>
                <w:rFonts w:ascii="Arial" w:eastAsia="Arial" w:hAnsi="Arial" w:cs="Arial"/>
                <w:color w:val="000000"/>
              </w:rPr>
              <w:t>/0</w:t>
            </w:r>
            <w:r>
              <w:rPr>
                <w:rFonts w:ascii="Arial" w:eastAsia="Arial" w:hAnsi="Arial" w:cs="Arial"/>
                <w:color w:val="000000"/>
              </w:rPr>
              <w:t>8</w:t>
            </w:r>
            <w:r w:rsidR="00C2755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0A6B9E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7A3FB0E4" w14:textId="77777777">
        <w:trPr>
          <w:trHeight w:val="40"/>
          <w:jc w:val="center"/>
        </w:trPr>
        <w:tc>
          <w:tcPr>
            <w:tcW w:w="129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3090F1A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199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951F66" w14:textId="5E33EF90" w:rsidR="00314B07" w:rsidRDefault="005478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JULIO </w:t>
            </w:r>
            <w:r w:rsidR="00C27558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74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E28CC8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14B07" w14:paraId="29FBA263" w14:textId="77777777">
        <w:trPr>
          <w:trHeight w:val="1405"/>
          <w:jc w:val="center"/>
        </w:trPr>
        <w:tc>
          <w:tcPr>
            <w:tcW w:w="10755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8720BAB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D03B21"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4A368E3D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14B07" w14:paraId="28F34688" w14:textId="77777777">
        <w:trPr>
          <w:trHeight w:val="40"/>
          <w:jc w:val="center"/>
        </w:trPr>
        <w:tc>
          <w:tcPr>
            <w:tcW w:w="328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5917CD8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96F2BE2" w14:textId="77777777" w:rsidR="00314B07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14B07" w14:paraId="5FB458C5" w14:textId="77777777">
        <w:trPr>
          <w:trHeight w:val="1900"/>
          <w:jc w:val="center"/>
        </w:trPr>
        <w:tc>
          <w:tcPr>
            <w:tcW w:w="328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E5A98C" w14:textId="77777777" w:rsidR="00D03B21" w:rsidRPr="00D03B21" w:rsidRDefault="0054047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</w:t>
            </w:r>
            <w:r w:rsidR="00D03B21" w:rsidRPr="00D61566">
              <w:rPr>
                <w:rFonts w:ascii="Arial" w:eastAsia="Arial" w:hAnsi="Arial" w:cs="Arial"/>
                <w:color w:val="000000"/>
              </w:rPr>
              <w:t xml:space="preserve"> </w:t>
            </w:r>
            <w:r w:rsidR="00D03B21" w:rsidRPr="00D03B21">
              <w:rPr>
                <w:rFonts w:ascii="Arial" w:eastAsia="Arial" w:hAnsi="Arial" w:cs="Arial"/>
                <w:color w:val="000000"/>
              </w:rPr>
              <w:t>Articular el desarrollo, seguimiento y</w:t>
            </w:r>
          </w:p>
          <w:p w14:paraId="60A6270A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control de las estrategias, metodologías y</w:t>
            </w:r>
          </w:p>
          <w:p w14:paraId="613499E6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lineamientos de las actividades del</w:t>
            </w:r>
          </w:p>
          <w:p w14:paraId="3A0102A4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proyecto gestionando acciones para la</w:t>
            </w:r>
          </w:p>
          <w:p w14:paraId="53CF319B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formación deportiva en el sistema</w:t>
            </w:r>
          </w:p>
          <w:p w14:paraId="4EAEF3F4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educativo; a través de la formulación diseño</w:t>
            </w:r>
          </w:p>
          <w:p w14:paraId="28D1C004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y organización de los programas y</w:t>
            </w:r>
          </w:p>
          <w:p w14:paraId="11C03445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proyectos que adelanta la Secretaría del</w:t>
            </w:r>
          </w:p>
          <w:p w14:paraId="15A1F43D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Deporte y la Recreación, así como las</w:t>
            </w:r>
          </w:p>
          <w:p w14:paraId="01239258" w14:textId="77777777" w:rsidR="00314B07" w:rsidRDefault="00D03B21" w:rsidP="00D615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demás actividades del proyecto.</w:t>
            </w:r>
          </w:p>
          <w:p w14:paraId="4CB1E6B3" w14:textId="77777777" w:rsidR="00314B07" w:rsidRPr="00D61566" w:rsidRDefault="00314B07" w:rsidP="00D615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EC4BBA" w14:textId="77777777" w:rsidR="00314B07" w:rsidRPr="00D61566" w:rsidRDefault="00314B07" w:rsidP="00D615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721F6B1" w14:textId="77777777" w:rsidR="00D03B21" w:rsidRPr="00D03B21" w:rsidRDefault="0054047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2.</w:t>
            </w:r>
            <w:r w:rsidR="00D03B21" w:rsidRPr="00D03B21">
              <w:rPr>
                <w:rFonts w:ascii="Arial" w:eastAsia="Arial" w:hAnsi="Arial" w:cs="Arial"/>
                <w:color w:val="000000"/>
              </w:rPr>
              <w:t>Gestionar y articular los programas del</w:t>
            </w:r>
          </w:p>
          <w:p w14:paraId="3D0188CB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área con las demás áreas de la Secretaría</w:t>
            </w:r>
          </w:p>
          <w:p w14:paraId="7EE998D4" w14:textId="77777777" w:rsidR="00D03B21" w:rsidRPr="00D03B21" w:rsidRDefault="00D03B21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del Deporte, necesaria para la obtención</w:t>
            </w:r>
            <w:r w:rsidR="00D61566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03B21">
              <w:rPr>
                <w:rFonts w:ascii="Arial" w:eastAsia="Arial" w:hAnsi="Arial" w:cs="Arial"/>
                <w:color w:val="000000"/>
              </w:rPr>
              <w:t>oportuna de los recursos humanos,</w:t>
            </w:r>
            <w:r w:rsidR="00D61566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03B21">
              <w:rPr>
                <w:rFonts w:ascii="Arial" w:eastAsia="Arial" w:hAnsi="Arial" w:cs="Arial"/>
                <w:color w:val="000000"/>
              </w:rPr>
              <w:t>económicos o físicos requeridos para su</w:t>
            </w:r>
          </w:p>
          <w:p w14:paraId="6298E8FC" w14:textId="77777777" w:rsidR="00314B07" w:rsidRDefault="00D03B21" w:rsidP="00D615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D03B21">
              <w:rPr>
                <w:rFonts w:ascii="Arial" w:eastAsia="Arial" w:hAnsi="Arial" w:cs="Arial"/>
                <w:color w:val="000000"/>
              </w:rPr>
              <w:t>ejecución</w:t>
            </w:r>
          </w:p>
          <w:p w14:paraId="1F2F0203" w14:textId="77777777" w:rsidR="00314B07" w:rsidRPr="00D61566" w:rsidRDefault="00314B07" w:rsidP="00D61566">
            <w:pPr>
              <w:rPr>
                <w:rFonts w:ascii="Arial" w:eastAsia="Arial" w:hAnsi="Arial" w:cs="Arial"/>
                <w:color w:val="000000"/>
              </w:rPr>
            </w:pPr>
          </w:p>
          <w:p w14:paraId="696CE73B" w14:textId="77777777" w:rsidR="00D61566" w:rsidRPr="00D61566" w:rsidRDefault="00D61566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3.Representar a los programas en las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566">
              <w:rPr>
                <w:rFonts w:ascii="Arial" w:eastAsia="Arial" w:hAnsi="Arial" w:cs="Arial"/>
                <w:color w:val="000000"/>
              </w:rPr>
              <w:t>diferentes reuniones con entidades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566">
              <w:rPr>
                <w:rFonts w:ascii="Arial" w:eastAsia="Arial" w:hAnsi="Arial" w:cs="Arial"/>
                <w:color w:val="000000"/>
              </w:rPr>
              <w:t>públicas y privadas, así como apoyar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566">
              <w:rPr>
                <w:rFonts w:ascii="Arial" w:eastAsia="Arial" w:hAnsi="Arial" w:cs="Arial"/>
                <w:color w:val="000000"/>
              </w:rPr>
              <w:t>atención de las inquietudes y/o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566">
              <w:rPr>
                <w:rFonts w:ascii="Arial" w:eastAsia="Arial" w:hAnsi="Arial" w:cs="Arial"/>
                <w:color w:val="000000"/>
              </w:rPr>
              <w:t>requerimientos que presente el Distrito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566">
              <w:rPr>
                <w:rFonts w:ascii="Arial" w:eastAsia="Arial" w:hAnsi="Arial" w:cs="Arial"/>
                <w:color w:val="000000"/>
              </w:rPr>
              <w:t>Santiago de Cali, a través del supervisor del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566">
              <w:rPr>
                <w:rFonts w:ascii="Arial" w:eastAsia="Arial" w:hAnsi="Arial" w:cs="Arial"/>
                <w:color w:val="000000"/>
              </w:rPr>
              <w:t>contrato, de los diferentes entes de control</w:t>
            </w:r>
          </w:p>
          <w:p w14:paraId="11EFC0D7" w14:textId="77777777" w:rsidR="00314B07" w:rsidRPr="00D61566" w:rsidRDefault="00D61566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y de la comunidad, sobre el desarrollo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566">
              <w:rPr>
                <w:rFonts w:ascii="Arial" w:eastAsia="Arial" w:hAnsi="Arial" w:cs="Arial"/>
                <w:color w:val="000000"/>
              </w:rPr>
              <w:t>seguimiento del programa.</w:t>
            </w:r>
          </w:p>
          <w:p w14:paraId="35C5BBFE" w14:textId="77777777" w:rsidR="00D61566" w:rsidRPr="00D61566" w:rsidRDefault="00D61566" w:rsidP="00D6156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4. Gestionar la correcta ejecución de los</w:t>
            </w:r>
          </w:p>
          <w:p w14:paraId="7DC9C87A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lastRenderedPageBreak/>
              <w:t>recursos financieros, materiales y humanos</w:t>
            </w:r>
          </w:p>
          <w:p w14:paraId="411CDBEB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para la implementación efectiva de los</w:t>
            </w:r>
          </w:p>
          <w:p w14:paraId="0B2D99EB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proyectos, estableciendo controles y</w:t>
            </w:r>
          </w:p>
          <w:p w14:paraId="6F769426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medidas de optimización.</w:t>
            </w:r>
          </w:p>
          <w:p w14:paraId="331E7675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5. Gestionar las acciones</w:t>
            </w:r>
          </w:p>
          <w:p w14:paraId="32B33BB3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interinstitucionales para asegurar la</w:t>
            </w:r>
          </w:p>
          <w:p w14:paraId="210609A9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integración de los programas con otras</w:t>
            </w:r>
          </w:p>
          <w:p w14:paraId="7FAD64BE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políticas públicas y actores clave,</w:t>
            </w:r>
          </w:p>
          <w:p w14:paraId="39FED0C0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optimizando recursos y resultados.</w:t>
            </w:r>
          </w:p>
          <w:p w14:paraId="7F9B15CF" w14:textId="77777777" w:rsidR="00D61566" w:rsidRPr="00D61566" w:rsidRDefault="00D61566" w:rsidP="00D61566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6. Las demás relacionadas con el desarrollo</w:t>
            </w:r>
          </w:p>
          <w:p w14:paraId="70521B9D" w14:textId="29B81E3F" w:rsidR="00314B07" w:rsidRPr="00D61566" w:rsidRDefault="00D61566" w:rsidP="00540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ind w:right="94"/>
              <w:jc w:val="both"/>
              <w:rPr>
                <w:rFonts w:ascii="Arial" w:eastAsia="Arial" w:hAnsi="Arial" w:cs="Arial"/>
                <w:color w:val="000000"/>
              </w:rPr>
            </w:pPr>
            <w:r w:rsidRPr="00D61566">
              <w:rPr>
                <w:rFonts w:ascii="Arial" w:eastAsia="Arial" w:hAnsi="Arial" w:cs="Arial"/>
                <w:color w:val="000000"/>
              </w:rPr>
              <w:t>del objeto contractual.</w:t>
            </w:r>
          </w:p>
        </w:tc>
        <w:tc>
          <w:tcPr>
            <w:tcW w:w="74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FA36B2" w14:textId="62897A14" w:rsidR="00314B07" w:rsidRPr="00540471" w:rsidRDefault="00957687" w:rsidP="00540471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lastRenderedPageBreak/>
              <w:t>1. Articulé el desarrollo, seguimiento y control de las estrategias, metodologías y lineamientos de las actividades del proyecto p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>articip</w:t>
            </w:r>
            <w:r w:rsidRPr="00540471">
              <w:rPr>
                <w:rFonts w:ascii="Arial" w:eastAsia="Arial" w:hAnsi="Arial" w:cs="Arial"/>
                <w:color w:val="000000"/>
              </w:rPr>
              <w:t>ando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 xml:space="preserve"> </w:t>
            </w:r>
            <w:r w:rsidR="0054789D" w:rsidRPr="00540471">
              <w:rPr>
                <w:rFonts w:ascii="Arial" w:eastAsia="Arial" w:hAnsi="Arial" w:cs="Arial"/>
                <w:color w:val="000000"/>
              </w:rPr>
              <w:t>en la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 xml:space="preserve"> mesa de trabajo con el equipo de eventos para la </w:t>
            </w:r>
            <w:r w:rsidR="00FE73C9" w:rsidRPr="00540471">
              <w:rPr>
                <w:rFonts w:ascii="Arial" w:eastAsia="Arial" w:hAnsi="Arial" w:cs="Arial"/>
                <w:color w:val="000000"/>
              </w:rPr>
              <w:t>alimentación del cronograma de eventos de la secretaria de deporte.</w:t>
            </w:r>
          </w:p>
          <w:p w14:paraId="52110A6D" w14:textId="031EBC6E" w:rsidR="00314B07" w:rsidRPr="00540471" w:rsidRDefault="00957687" w:rsidP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t>1.1Articulé el desarrollo, seguimiento y control de las estrategias, metodologías y lineamientos de las actividades del proyecto a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>sist</w:t>
            </w:r>
            <w:r w:rsidRPr="00540471">
              <w:rPr>
                <w:rFonts w:ascii="Arial" w:eastAsia="Arial" w:hAnsi="Arial" w:cs="Arial"/>
                <w:color w:val="000000"/>
              </w:rPr>
              <w:t>iendo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 xml:space="preserve"> a la mesa de eventos con los </w:t>
            </w:r>
            <w:r w:rsidR="00540471" w:rsidRPr="00540471">
              <w:rPr>
                <w:rFonts w:ascii="Arial" w:eastAsia="Arial" w:hAnsi="Arial" w:cs="Arial"/>
              </w:rPr>
              <w:t>líderes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 xml:space="preserve"> de cada área de la Sub secretaria de Fomento  </w:t>
            </w:r>
          </w:p>
          <w:p w14:paraId="72C9E78A" w14:textId="5257D1CA" w:rsidR="00314B07" w:rsidRPr="00540471" w:rsidRDefault="00957687" w:rsidP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t>1.2Articulé el desarrollo, seguimiento y control de las estrategias, metodologías y lineamientos de las actividades del proyecto a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>sist</w:t>
            </w:r>
            <w:r w:rsidRPr="00540471">
              <w:rPr>
                <w:rFonts w:ascii="Arial" w:eastAsia="Arial" w:hAnsi="Arial" w:cs="Arial"/>
                <w:color w:val="000000"/>
              </w:rPr>
              <w:t>iendo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 xml:space="preserve"> a comité técnico y socialización de contratos y eventos </w:t>
            </w:r>
          </w:p>
          <w:p w14:paraId="7B9DB3A1" w14:textId="77777777" w:rsidR="007A75D0" w:rsidRPr="00540471" w:rsidRDefault="007A75D0" w:rsidP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C011E79" w14:textId="6728847E" w:rsidR="00314B07" w:rsidRPr="00540471" w:rsidRDefault="00540471" w:rsidP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t>2.</w:t>
            </w:r>
            <w:r w:rsidR="00957687" w:rsidRPr="00540471">
              <w:rPr>
                <w:rFonts w:ascii="Arial" w:eastAsia="Arial" w:hAnsi="Arial" w:cs="Arial"/>
                <w:color w:val="000000"/>
              </w:rPr>
              <w:t>Articulé los programas de la secretaria del deporte y la recreación con la e</w:t>
            </w:r>
            <w:r w:rsidRPr="00540471">
              <w:rPr>
                <w:rFonts w:ascii="Arial" w:eastAsia="Arial" w:hAnsi="Arial" w:cs="Arial"/>
                <w:color w:val="000000"/>
              </w:rPr>
              <w:t>structu</w:t>
            </w:r>
            <w:r w:rsidR="00957687" w:rsidRPr="00540471">
              <w:rPr>
                <w:rFonts w:ascii="Arial" w:eastAsia="Arial" w:hAnsi="Arial" w:cs="Arial"/>
                <w:color w:val="000000"/>
              </w:rPr>
              <w:t>ración en la</w:t>
            </w:r>
            <w:r w:rsidRPr="00540471">
              <w:rPr>
                <w:rFonts w:ascii="Arial" w:eastAsia="Arial" w:hAnsi="Arial" w:cs="Arial"/>
                <w:color w:val="000000"/>
              </w:rPr>
              <w:t xml:space="preserve"> base de seguimiento</w:t>
            </w:r>
            <w:r w:rsidR="00D4448F" w:rsidRPr="00540471">
              <w:rPr>
                <w:rFonts w:ascii="Arial" w:eastAsia="Arial" w:hAnsi="Arial" w:cs="Arial"/>
                <w:color w:val="000000"/>
              </w:rPr>
              <w:t xml:space="preserve"> para </w:t>
            </w:r>
            <w:r w:rsidR="00D61566" w:rsidRPr="00540471">
              <w:rPr>
                <w:rFonts w:ascii="Arial" w:eastAsia="Arial" w:hAnsi="Arial" w:cs="Arial"/>
                <w:color w:val="000000"/>
              </w:rPr>
              <w:t>cada uno de los programas de la sub secretaria de Fomento</w:t>
            </w:r>
            <w:r w:rsidR="00957687" w:rsidRPr="00540471">
              <w:rPr>
                <w:rFonts w:ascii="Arial" w:eastAsia="Arial" w:hAnsi="Arial" w:cs="Arial"/>
                <w:color w:val="000000"/>
              </w:rPr>
              <w:t>.</w:t>
            </w:r>
          </w:p>
          <w:p w14:paraId="01FAF2E2" w14:textId="77777777" w:rsidR="00314B07" w:rsidRPr="00540471" w:rsidRDefault="00314B07" w:rsidP="00540471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1344835F" w14:textId="20326F43" w:rsidR="00314B07" w:rsidRPr="00540471" w:rsidRDefault="00540471" w:rsidP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t>3.</w:t>
            </w:r>
            <w:r w:rsidR="00957687" w:rsidRPr="00540471">
              <w:rPr>
                <w:rFonts w:ascii="Arial" w:eastAsia="Arial" w:hAnsi="Arial" w:cs="Arial"/>
                <w:color w:val="000000"/>
              </w:rPr>
              <w:t>Representé a los programas de la secretaria del deporte y la recreación en la reunión para socializar aspectos de cuidado y buen uso de los escenarios deportivos, con la liga vallecaucana de actividades subacuáticas, la cual se evidencia mediante el acta No 101.</w:t>
            </w:r>
          </w:p>
          <w:p w14:paraId="2BC1C530" w14:textId="09EAC7CC" w:rsidR="00540471" w:rsidRPr="00540471" w:rsidRDefault="00540471" w:rsidP="00540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5"/>
              </w:tabs>
              <w:spacing w:before="271"/>
              <w:ind w:right="96"/>
              <w:jc w:val="both"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t>4.Gestioné</w:t>
            </w:r>
            <w:r w:rsidR="00D61566" w:rsidRPr="00540471">
              <w:rPr>
                <w:rFonts w:ascii="Arial" w:eastAsia="Arial" w:hAnsi="Arial" w:cs="Arial"/>
                <w:color w:val="000000"/>
              </w:rPr>
              <w:t xml:space="preserve"> la revisión del presupuesto para los eventos deportivos de la secretaria del deporte y la </w:t>
            </w:r>
            <w:r w:rsidRPr="00540471">
              <w:rPr>
                <w:rFonts w:ascii="Arial" w:eastAsia="Arial" w:hAnsi="Arial" w:cs="Arial"/>
                <w:color w:val="000000"/>
              </w:rPr>
              <w:t>Recreación mediante una mesa de trabajo, que se llevó a cabo en la secretaria del deporte y la recreación.</w:t>
            </w:r>
          </w:p>
          <w:p w14:paraId="4E936729" w14:textId="77777777" w:rsidR="00540471" w:rsidRPr="00540471" w:rsidRDefault="00540471" w:rsidP="00540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5"/>
              </w:tabs>
              <w:spacing w:before="271"/>
              <w:ind w:right="96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DCF3B5" w14:textId="101B4399" w:rsidR="00314B07" w:rsidRPr="00540471" w:rsidRDefault="003E4CC4" w:rsidP="00540471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t>5.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>Gestioné</w:t>
            </w:r>
            <w:r w:rsidRPr="00540471">
              <w:rPr>
                <w:rFonts w:ascii="Arial" w:eastAsia="Arial" w:hAnsi="Arial" w:cs="Arial"/>
                <w:color w:val="000000"/>
              </w:rPr>
              <w:t xml:space="preserve"> la estructuración </w:t>
            </w:r>
            <w:r w:rsidR="00D61566" w:rsidRPr="00540471">
              <w:rPr>
                <w:rFonts w:ascii="Arial" w:eastAsia="Arial" w:hAnsi="Arial" w:cs="Arial"/>
                <w:color w:val="000000"/>
              </w:rPr>
              <w:t xml:space="preserve">y articulación de las rutas para el desarrollo de las actividades deportivas de cada programa 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>asegura</w:t>
            </w:r>
            <w:r w:rsidR="0054789D">
              <w:rPr>
                <w:rFonts w:ascii="Arial" w:eastAsia="Arial" w:hAnsi="Arial" w:cs="Arial"/>
                <w:color w:val="000000"/>
              </w:rPr>
              <w:t>ndo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 xml:space="preserve"> la integración de los programas con </w:t>
            </w:r>
            <w:r w:rsidR="0054789D">
              <w:rPr>
                <w:rFonts w:ascii="Arial" w:eastAsia="Arial" w:hAnsi="Arial" w:cs="Arial"/>
                <w:color w:val="000000"/>
              </w:rPr>
              <w:t>l</w:t>
            </w:r>
            <w:r w:rsidR="00540471" w:rsidRPr="00540471">
              <w:rPr>
                <w:rFonts w:ascii="Arial" w:eastAsia="Arial" w:hAnsi="Arial" w:cs="Arial"/>
                <w:color w:val="000000"/>
              </w:rPr>
              <w:t>as políticas públicas y actores clave, optimizando recursos y resultados.</w:t>
            </w:r>
          </w:p>
          <w:p w14:paraId="5C7E52E0" w14:textId="77777777" w:rsidR="00314B07" w:rsidRPr="00540471" w:rsidRDefault="00314B07" w:rsidP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40184514" w14:textId="300EB233" w:rsidR="00540471" w:rsidRPr="00540471" w:rsidRDefault="00540471" w:rsidP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40471">
              <w:rPr>
                <w:rFonts w:ascii="Arial" w:eastAsia="Arial" w:hAnsi="Arial" w:cs="Arial"/>
                <w:color w:val="000000"/>
              </w:rPr>
              <w:t>6.Articulé el desarrollo, seguimiento y control de las estrategias, metodologías y lineamientos de las actividades del proyecto asistiendo a mesa de trabajo virtual con el subsecretario para revisar presupuesto de la Sub secretaria de fomento.</w:t>
            </w:r>
          </w:p>
          <w:p w14:paraId="6F2A6989" w14:textId="77777777" w:rsidR="00314B07" w:rsidRDefault="00314B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491FB01E" w14:textId="77777777" w:rsidR="00314B07" w:rsidRDefault="00314B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14B07" w14:paraId="30F1FEB3" w14:textId="77777777">
        <w:trPr>
          <w:trHeight w:val="1649"/>
          <w:jc w:val="center"/>
        </w:trPr>
        <w:tc>
          <w:tcPr>
            <w:tcW w:w="328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4BE70A9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8F4B6DF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F185AB0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45BC4F8" w14:textId="77777777" w:rsidR="00314B07" w:rsidRDefault="00540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MEDIODE VERIFICACIÓN:</w:t>
            </w:r>
          </w:p>
          <w:p w14:paraId="4FA005F4" w14:textId="77777777" w:rsidR="00314B07" w:rsidRDefault="00314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91153C2" w14:textId="77777777" w:rsidR="00314B07" w:rsidRDefault="00314B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8C70574" w14:textId="77777777" w:rsidR="00314B07" w:rsidRDefault="00314B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D1E97F3" w14:textId="77777777" w:rsidR="00314B07" w:rsidRDefault="00540471" w:rsidP="003E64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 </w:t>
            </w:r>
          </w:p>
          <w:p w14:paraId="46291406" w14:textId="69B7F83A" w:rsidR="0054789D" w:rsidRDefault="0021441A" w:rsidP="003E64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54789D" w:rsidRPr="00E969B2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https://drive.google.com/drive/folders/1kiTOKEUuuBkN19n06S9p6eG7Am6pP4cX?usp=sharing</w:t>
              </w:r>
            </w:hyperlink>
          </w:p>
        </w:tc>
      </w:tr>
      <w:tr w:rsidR="00314B07" w14:paraId="7FFFF94C" w14:textId="77777777" w:rsidTr="0054789D">
        <w:trPr>
          <w:trHeight w:val="479"/>
          <w:jc w:val="center"/>
        </w:trPr>
        <w:tc>
          <w:tcPr>
            <w:tcW w:w="328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EC4EEAB" w14:textId="77777777" w:rsidR="00314B07" w:rsidRPr="0054789D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789D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7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405078F" w14:textId="77777777" w:rsidR="00314B07" w:rsidRPr="0054789D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789D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14B07" w14:paraId="74DA7B87" w14:textId="77777777">
        <w:trPr>
          <w:trHeight w:val="1649"/>
          <w:jc w:val="center"/>
        </w:trPr>
        <w:tc>
          <w:tcPr>
            <w:tcW w:w="328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A0BDEA9" w14:textId="77777777" w:rsidR="00314B07" w:rsidRPr="0054789D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789D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7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469AB39" w14:textId="77777777" w:rsidR="00314B07" w:rsidRPr="0054789D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789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54789D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200E37C8" wp14:editId="5C7EB30B">
                  <wp:extent cx="1479117" cy="504682"/>
                  <wp:effectExtent l="0" t="0" r="0" b="0"/>
                  <wp:docPr id="196962622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117" cy="50468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B07" w14:paraId="72364D45" w14:textId="77777777" w:rsidTr="0054789D">
        <w:trPr>
          <w:trHeight w:val="438"/>
          <w:jc w:val="center"/>
        </w:trPr>
        <w:tc>
          <w:tcPr>
            <w:tcW w:w="328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CC1D15E" w14:textId="77777777" w:rsidR="00314B07" w:rsidRPr="0054789D" w:rsidRDefault="00540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478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7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0B88795" w14:textId="7F5C953E" w:rsidR="00314B07" w:rsidRPr="0054789D" w:rsidRDefault="00D61566" w:rsidP="005478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54789D"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 w:rsidR="0021441A"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  <w:r w:rsidRPr="0054789D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21441A">
              <w:rPr>
                <w:rFonts w:ascii="Arial" w:eastAsia="Arial" w:hAnsi="Arial" w:cs="Arial"/>
                <w:color w:val="000000"/>
                <w:sz w:val="22"/>
                <w:szCs w:val="22"/>
              </w:rPr>
              <w:t>ago</w:t>
            </w:r>
            <w:r w:rsidRPr="0054789D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283F50DF" w14:textId="77777777" w:rsidR="00314B07" w:rsidRDefault="00314B0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14B07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35C2" w14:textId="77777777" w:rsidR="00B711F9" w:rsidRDefault="00B711F9">
      <w:r>
        <w:separator/>
      </w:r>
    </w:p>
  </w:endnote>
  <w:endnote w:type="continuationSeparator" w:id="0">
    <w:p w14:paraId="04309BC1" w14:textId="77777777" w:rsidR="00B711F9" w:rsidRDefault="00B7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05E0" w14:textId="77777777" w:rsidR="00314B07" w:rsidRDefault="0054047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27558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27558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D4F1EFE" w14:textId="77777777" w:rsidR="00314B07" w:rsidRDefault="00314B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F64CE17" w14:textId="77777777" w:rsidR="00314B07" w:rsidRDefault="00314B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A077" w14:textId="77777777" w:rsidR="00B711F9" w:rsidRDefault="00B711F9">
      <w:r>
        <w:separator/>
      </w:r>
    </w:p>
  </w:footnote>
  <w:footnote w:type="continuationSeparator" w:id="0">
    <w:p w14:paraId="7CA4DF80" w14:textId="77777777" w:rsidR="00B711F9" w:rsidRDefault="00B71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AE79" w14:textId="77777777" w:rsidR="00314B07" w:rsidRDefault="00314B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7625576" w14:textId="77777777" w:rsidR="00314B07" w:rsidRDefault="00314B0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928B9"/>
    <w:multiLevelType w:val="multilevel"/>
    <w:tmpl w:val="E84C2A82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128758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B07"/>
    <w:rsid w:val="002018D2"/>
    <w:rsid w:val="0021441A"/>
    <w:rsid w:val="0028333E"/>
    <w:rsid w:val="00314B07"/>
    <w:rsid w:val="003E4CC4"/>
    <w:rsid w:val="003E646D"/>
    <w:rsid w:val="004F5846"/>
    <w:rsid w:val="005056E3"/>
    <w:rsid w:val="00540471"/>
    <w:rsid w:val="0054789D"/>
    <w:rsid w:val="005E20F4"/>
    <w:rsid w:val="007A75D0"/>
    <w:rsid w:val="007C7B4E"/>
    <w:rsid w:val="00957687"/>
    <w:rsid w:val="00A34753"/>
    <w:rsid w:val="00AB6198"/>
    <w:rsid w:val="00B711F9"/>
    <w:rsid w:val="00BB01CC"/>
    <w:rsid w:val="00C27558"/>
    <w:rsid w:val="00D03B21"/>
    <w:rsid w:val="00D4448F"/>
    <w:rsid w:val="00D61566"/>
    <w:rsid w:val="00D82D00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CEA26"/>
  <w15:docId w15:val="{38258A65-0F1F-764B-97A4-B4177AA7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471"/>
    <w:pPr>
      <w:suppressAutoHyphens/>
      <w:textAlignment w:val="baseline"/>
    </w:pPr>
    <w:rPr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99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rsid w:val="005478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1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iTOKEUuuBkN19n06S9p6eG7Am6pP4cX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jO7wmLQJy65LyKfX8yYh5lqJsA==">CgMxLjA4AHIhMU5sYmtCYWRwV0FzT0xDM0dnLWtsT0tYNVV1RmRKazBk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774</Words>
  <Characters>4258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5</cp:revision>
  <cp:lastPrinted>2025-08-22T07:30:00Z</cp:lastPrinted>
  <dcterms:created xsi:type="dcterms:W3CDTF">2025-08-21T18:49:00Z</dcterms:created>
  <dcterms:modified xsi:type="dcterms:W3CDTF">2025-08-22T07:30:00Z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